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009/2011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Desenho Curricular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Escola Municipal de Ensino Fundamental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Fidel Zanchetta.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os Desenhos Curriculares da Escola Municipal de Ensino Fundamental Fidel Zanchetta,  para análise e aprovação: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Os  Desenhos Curriculares fazem parte dos Planos de Estudos  e disciplinam o Ensino Fundamental de 8 (oito) anos e o Ensino Fundamental de 9 (nove) anos, com organização curricular por séries/anos referente ao período letivo de 2009 a 2011, seguindo as orientações da Resolução CME Nº 008/2008.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dos Desenhos Curriculares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Desenhos Curriculares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os Desenhos Curriculares estão aprovados,  ressalvadas  as possíveis incorreções de linguagem.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6- Das três cópias originais dos Desenhos Curriculares,  fica uma arquivada no Conselho Municipal de Educação e duas cópias são encaminhadas à Secretaria Municipal de Educação, sendo uma enviada para a escola, que deve ser anexada ao Parecer CME nº 042/2008,  que aprova os Planos de Estudos.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 de Lima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Regina Ribeiro Soares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15 de junho de 2011.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